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3" w:rsidRPr="000D7792" w:rsidRDefault="00396763" w:rsidP="000D7792">
      <w:pPr>
        <w:pStyle w:val="Ttulo2"/>
        <w:rPr>
          <w:color w:val="FF0000"/>
        </w:rPr>
      </w:pPr>
      <w:proofErr w:type="spellStart"/>
      <w:r>
        <w:t>Práctica</w:t>
      </w:r>
      <w:proofErr w:type="spellEnd"/>
      <w:r>
        <w:t xml:space="preserve"> II: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citar</w:t>
      </w:r>
      <w:proofErr w:type="spellEnd"/>
      <w:r>
        <w:t xml:space="preserve"> y </w:t>
      </w:r>
      <w:proofErr w:type="spellStart"/>
      <w:r>
        <w:t>elaborar</w:t>
      </w:r>
      <w:proofErr w:type="spellEnd"/>
      <w:r>
        <w:t xml:space="preserve">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bibliográficas</w:t>
      </w:r>
      <w:proofErr w:type="spellEnd"/>
      <w:r>
        <w:t>.</w:t>
      </w:r>
      <w:r w:rsidR="00777CAC">
        <w:t xml:space="preserve">  </w:t>
      </w:r>
      <w:proofErr w:type="spellStart"/>
      <w:r w:rsidR="000D7792">
        <w:rPr>
          <w:color w:val="FF0000"/>
        </w:rPr>
        <w:t>Nombre</w:t>
      </w:r>
      <w:proofErr w:type="spellEnd"/>
      <w:r w:rsidR="000D7792">
        <w:rPr>
          <w:color w:val="FF0000"/>
        </w:rPr>
        <w:t xml:space="preserve"> de los</w:t>
      </w:r>
      <w:r w:rsidR="00777CAC" w:rsidRPr="00BC2FB8">
        <w:rPr>
          <w:color w:val="FF0000"/>
        </w:rPr>
        <w:t xml:space="preserve"> </w:t>
      </w:r>
      <w:proofErr w:type="spellStart"/>
      <w:r w:rsidR="00777CAC" w:rsidRPr="00BC2FB8">
        <w:rPr>
          <w:color w:val="FF0000"/>
        </w:rPr>
        <w:t>alumno</w:t>
      </w:r>
      <w:r w:rsidR="000D7792">
        <w:rPr>
          <w:color w:val="FF0000"/>
        </w:rPr>
        <w:t>s</w:t>
      </w:r>
      <w:proofErr w:type="spellEnd"/>
      <w:r w:rsidR="00777CAC" w:rsidRPr="00BC2FB8">
        <w:rPr>
          <w:color w:val="FF0000"/>
        </w:rPr>
        <w:t xml:space="preserve">: </w:t>
      </w:r>
    </w:p>
    <w:p w:rsidR="000D7792" w:rsidRDefault="000D7792" w:rsidP="00396763">
      <w:pPr>
        <w:rPr>
          <w:rFonts w:ascii="Times" w:hAnsi="Times"/>
          <w:sz w:val="22"/>
        </w:rPr>
      </w:pPr>
    </w:p>
    <w:p w:rsidR="000D7792" w:rsidRDefault="000D7792" w:rsidP="00396763">
      <w:pPr>
        <w:rPr>
          <w:rFonts w:ascii="Times" w:hAnsi="Times"/>
          <w:sz w:val="22"/>
        </w:rPr>
      </w:pPr>
    </w:p>
    <w:p w:rsidR="000D7792" w:rsidRPr="00777CAC" w:rsidRDefault="00396763" w:rsidP="00396763">
      <w:pPr>
        <w:rPr>
          <w:rFonts w:ascii="Times" w:hAnsi="Times"/>
          <w:sz w:val="22"/>
        </w:rPr>
      </w:pPr>
      <w:bookmarkStart w:id="0" w:name="_GoBack"/>
      <w:bookmarkEnd w:id="0"/>
      <w:proofErr w:type="spellStart"/>
      <w:r w:rsidRPr="00777CAC">
        <w:rPr>
          <w:rFonts w:ascii="Times" w:hAnsi="Times"/>
          <w:sz w:val="22"/>
        </w:rPr>
        <w:t>Observa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las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siguientes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citas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bibliográficas</w:t>
      </w:r>
      <w:proofErr w:type="spellEnd"/>
      <w:r w:rsidRPr="00777CAC">
        <w:rPr>
          <w:rFonts w:ascii="Times" w:hAnsi="Times"/>
          <w:sz w:val="22"/>
        </w:rPr>
        <w:t xml:space="preserve">. </w:t>
      </w:r>
      <w:proofErr w:type="spellStart"/>
      <w:r w:rsidRPr="00777CAC">
        <w:rPr>
          <w:rFonts w:ascii="Times" w:hAnsi="Times"/>
          <w:sz w:val="22"/>
        </w:rPr>
        <w:t>Escribe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las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diferencias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que</w:t>
      </w:r>
      <w:proofErr w:type="spellEnd"/>
      <w:r w:rsidRPr="00777CAC">
        <w:rPr>
          <w:rFonts w:ascii="Times" w:hAnsi="Times"/>
          <w:sz w:val="22"/>
        </w:rPr>
        <w:t xml:space="preserve"> </w:t>
      </w:r>
      <w:proofErr w:type="spellStart"/>
      <w:r w:rsidRPr="00777CAC">
        <w:rPr>
          <w:rFonts w:ascii="Times" w:hAnsi="Times"/>
          <w:sz w:val="22"/>
        </w:rPr>
        <w:t>encuentras</w:t>
      </w:r>
      <w:proofErr w:type="spellEnd"/>
      <w:r w:rsidRPr="00777CAC">
        <w:rPr>
          <w:rFonts w:ascii="Times" w:hAnsi="Times"/>
          <w:sz w:val="22"/>
        </w:rPr>
        <w:t xml:space="preserve"> entre </w:t>
      </w:r>
      <w:proofErr w:type="spellStart"/>
      <w:proofErr w:type="gramStart"/>
      <w:r w:rsidRPr="00777CAC">
        <w:rPr>
          <w:rFonts w:ascii="Times" w:hAnsi="Times"/>
          <w:sz w:val="22"/>
        </w:rPr>
        <w:t>ellas</w:t>
      </w:r>
      <w:proofErr w:type="spellEnd"/>
      <w:proofErr w:type="gramEnd"/>
      <w:r w:rsidRPr="00777CAC">
        <w:rPr>
          <w:rFonts w:ascii="Times" w:hAnsi="Times"/>
          <w:sz w:val="22"/>
        </w:rPr>
        <w:t xml:space="preserve">. </w:t>
      </w:r>
      <w:proofErr w:type="gramStart"/>
      <w:r w:rsidR="000D7792">
        <w:rPr>
          <w:rFonts w:ascii="Times" w:hAnsi="Times"/>
          <w:sz w:val="22"/>
        </w:rPr>
        <w:t xml:space="preserve">Di el </w:t>
      </w:r>
      <w:proofErr w:type="spellStart"/>
      <w:r w:rsidR="000D7792">
        <w:rPr>
          <w:rFonts w:ascii="Times" w:hAnsi="Times"/>
          <w:sz w:val="22"/>
        </w:rPr>
        <w:t>estilo</w:t>
      </w:r>
      <w:proofErr w:type="spellEnd"/>
      <w:r w:rsidR="000D7792">
        <w:rPr>
          <w:rFonts w:ascii="Times" w:hAnsi="Times"/>
          <w:sz w:val="22"/>
        </w:rPr>
        <w:t xml:space="preserve"> de </w:t>
      </w:r>
      <w:proofErr w:type="spellStart"/>
      <w:r w:rsidR="000D7792">
        <w:rPr>
          <w:rFonts w:ascii="Times" w:hAnsi="Times"/>
          <w:sz w:val="22"/>
        </w:rPr>
        <w:t>cita</w:t>
      </w:r>
      <w:proofErr w:type="spellEnd"/>
      <w:r w:rsidR="000D7792">
        <w:rPr>
          <w:rFonts w:ascii="Times" w:hAnsi="Times"/>
          <w:sz w:val="22"/>
        </w:rPr>
        <w:t xml:space="preserve"> </w:t>
      </w:r>
      <w:proofErr w:type="spellStart"/>
      <w:r w:rsidR="000D7792">
        <w:rPr>
          <w:rFonts w:ascii="Times" w:hAnsi="Times"/>
          <w:sz w:val="22"/>
        </w:rPr>
        <w:t>que</w:t>
      </w:r>
      <w:proofErr w:type="spellEnd"/>
      <w:r w:rsidR="000D7792">
        <w:rPr>
          <w:rFonts w:ascii="Times" w:hAnsi="Times"/>
          <w:sz w:val="22"/>
        </w:rPr>
        <w:t xml:space="preserve"> </w:t>
      </w:r>
      <w:proofErr w:type="spellStart"/>
      <w:r w:rsidR="000D7792">
        <w:rPr>
          <w:rFonts w:ascii="Times" w:hAnsi="Times"/>
          <w:sz w:val="22"/>
        </w:rPr>
        <w:t>siguen</w:t>
      </w:r>
      <w:proofErr w:type="spellEnd"/>
      <w:r w:rsidR="000D7792">
        <w:rPr>
          <w:rFonts w:ascii="Times" w:hAnsi="Times"/>
          <w:sz w:val="22"/>
        </w:rPr>
        <w:t>.</w:t>
      </w:r>
      <w:proofErr w:type="gramEnd"/>
    </w:p>
    <w:p w:rsidR="00396763" w:rsidRPr="00777CAC" w:rsidRDefault="00396763" w:rsidP="00396763">
      <w:pPr>
        <w:rPr>
          <w:rFonts w:ascii="Times" w:hAnsi="Times"/>
          <w:sz w:val="22"/>
        </w:rPr>
      </w:pPr>
    </w:p>
    <w:tbl>
      <w:tblPr>
        <w:tblStyle w:val="Tablaconcuadrcula"/>
        <w:tblW w:w="0" w:type="auto"/>
        <w:tblLayout w:type="fixed"/>
        <w:tblLook w:val="00BF" w:firstRow="1" w:lastRow="0" w:firstColumn="1" w:lastColumn="0" w:noHBand="0" w:noVBand="0"/>
      </w:tblPr>
      <w:tblGrid>
        <w:gridCol w:w="4361"/>
        <w:gridCol w:w="4394"/>
        <w:gridCol w:w="5465"/>
      </w:tblGrid>
      <w:tr w:rsidR="00396763" w:rsidRPr="00777CAC">
        <w:trPr>
          <w:trHeight w:val="1945"/>
        </w:trPr>
        <w:tc>
          <w:tcPr>
            <w:tcW w:w="4361" w:type="dxa"/>
          </w:tcPr>
          <w:p w:rsidR="00396763" w:rsidRPr="00777CAC" w:rsidRDefault="00777CA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Un</w:t>
            </w:r>
            <w:r w:rsidR="00396763"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libro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: </w:t>
            </w:r>
          </w:p>
          <w:p w:rsidR="00396763" w:rsidRPr="00777CAC" w:rsidRDefault="00396763">
            <w:pPr>
              <w:rPr>
                <w:rFonts w:ascii="Times" w:hAnsi="Times"/>
                <w:sz w:val="22"/>
              </w:rPr>
            </w:pPr>
          </w:p>
          <w:p w:rsidR="00BC2FB8" w:rsidRPr="00BC2FB8" w:rsidRDefault="00BC2FB8" w:rsidP="00BC2FB8">
            <w:pPr>
              <w:rPr>
                <w:rFonts w:ascii="Times" w:hAnsi="Times"/>
                <w:sz w:val="20"/>
                <w:szCs w:val="20"/>
                <w:lang w:eastAsia="es-ES_tradnl"/>
              </w:rPr>
            </w:pPr>
            <w:r w:rsidRPr="00BC2FB8">
              <w:rPr>
                <w:rFonts w:ascii="Times New Roman" w:hAnsi="Times New Roman"/>
                <w:color w:val="444444"/>
                <w:shd w:val="clear" w:color="auto" w:fill="FFFFFF"/>
                <w:lang w:eastAsia="es-ES_tradnl"/>
              </w:rPr>
              <w:t>YUN, Bartolomé. Marte contra Minerva : el precio del imperio español, c.1450-1600. Barcelona: Crítica, 2004. </w:t>
            </w:r>
          </w:p>
          <w:p w:rsidR="00396763" w:rsidRPr="00777CAC" w:rsidRDefault="00396763">
            <w:pPr>
              <w:rPr>
                <w:rFonts w:ascii="Times" w:hAnsi="Times"/>
                <w:sz w:val="22"/>
              </w:rPr>
            </w:pPr>
          </w:p>
        </w:tc>
        <w:tc>
          <w:tcPr>
            <w:tcW w:w="4394" w:type="dxa"/>
          </w:tcPr>
          <w:p w:rsidR="00396763" w:rsidRPr="00777CAC" w:rsidRDefault="00777CAC" w:rsidP="00A23D50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U</w:t>
            </w:r>
            <w:r w:rsidR="00396763" w:rsidRPr="00777CAC">
              <w:rPr>
                <w:rFonts w:ascii="Times" w:hAnsi="Times"/>
                <w:sz w:val="22"/>
              </w:rPr>
              <w:t>na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página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 web:</w:t>
            </w: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  <w:proofErr w:type="spellStart"/>
            <w:r w:rsidRPr="00777CAC">
              <w:rPr>
                <w:rFonts w:ascii="Times" w:hAnsi="Times"/>
                <w:sz w:val="22"/>
              </w:rPr>
              <w:t>Imperio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sz w:val="22"/>
              </w:rPr>
              <w:t>español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. La </w:t>
            </w:r>
            <w:proofErr w:type="spellStart"/>
            <w:r w:rsidRPr="00777CAC">
              <w:rPr>
                <w:rFonts w:ascii="Times" w:hAnsi="Times"/>
                <w:sz w:val="22"/>
              </w:rPr>
              <w:t>Enciclop</w:t>
            </w:r>
            <w:r w:rsidR="00BC2FB8">
              <w:rPr>
                <w:rFonts w:ascii="Times" w:hAnsi="Times"/>
                <w:sz w:val="22"/>
              </w:rPr>
              <w:t>edia</w:t>
            </w:r>
            <w:proofErr w:type="spellEnd"/>
            <w:r w:rsidR="00BC2FB8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BC2FB8">
              <w:rPr>
                <w:rFonts w:ascii="Times" w:hAnsi="Times"/>
                <w:sz w:val="22"/>
              </w:rPr>
              <w:t>Libre</w:t>
            </w:r>
            <w:proofErr w:type="spellEnd"/>
            <w:r w:rsidR="00BC2FB8">
              <w:rPr>
                <w:rFonts w:ascii="Times" w:hAnsi="Times"/>
                <w:sz w:val="22"/>
              </w:rPr>
              <w:t xml:space="preserve"> Universal en </w:t>
            </w:r>
            <w:proofErr w:type="spellStart"/>
            <w:r w:rsidR="00BC2FB8">
              <w:rPr>
                <w:rFonts w:ascii="Times" w:hAnsi="Times"/>
                <w:sz w:val="22"/>
              </w:rPr>
              <w:t>Español</w:t>
            </w:r>
            <w:proofErr w:type="spellEnd"/>
            <w:r w:rsidR="00BC2FB8">
              <w:rPr>
                <w:rFonts w:ascii="Times" w:hAnsi="Times"/>
                <w:sz w:val="22"/>
              </w:rPr>
              <w:t>,</w:t>
            </w:r>
            <w:r w:rsidRPr="00777CAC">
              <w:rPr>
                <w:rFonts w:ascii="Times" w:hAnsi="Times"/>
                <w:sz w:val="22"/>
              </w:rPr>
              <w:t xml:space="preserve"> 2012. </w:t>
            </w:r>
          </w:p>
          <w:p w:rsidR="00396763" w:rsidRPr="00777CAC" w:rsidRDefault="000D7792" w:rsidP="00A23D50">
            <w:pPr>
              <w:rPr>
                <w:rFonts w:ascii="Times" w:hAnsi="Times"/>
                <w:sz w:val="22"/>
              </w:rPr>
            </w:pPr>
            <w:hyperlink r:id="rId5" w:history="1">
              <w:r w:rsidR="00396763" w:rsidRPr="00777CAC">
                <w:rPr>
                  <w:rStyle w:val="Hipervnculo"/>
                  <w:rFonts w:ascii="Times" w:hAnsi="Times"/>
                  <w:sz w:val="22"/>
                </w:rPr>
                <w:t>http://enciclopedia.us.es/index.php/Imperio_espa%C3%B1ol</w:t>
              </w:r>
            </w:hyperlink>
            <w:r w:rsidR="00396763" w:rsidRPr="00777CAC">
              <w:rPr>
                <w:rFonts w:ascii="Times" w:hAnsi="Times"/>
                <w:sz w:val="22"/>
              </w:rPr>
              <w:t xml:space="preserve"> [Consulta, 15 de mayo de 2012]</w:t>
            </w: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</w:tc>
        <w:tc>
          <w:tcPr>
            <w:tcW w:w="5465" w:type="dxa"/>
          </w:tcPr>
          <w:p w:rsidR="00396763" w:rsidRPr="00777CAC" w:rsidRDefault="00396763" w:rsidP="00777CAC">
            <w:pPr>
              <w:jc w:val="center"/>
              <w:rPr>
                <w:rFonts w:ascii="Times" w:hAnsi="Times"/>
                <w:sz w:val="22"/>
              </w:rPr>
            </w:pPr>
            <w:proofErr w:type="spellStart"/>
            <w:r w:rsidRPr="00777CAC">
              <w:rPr>
                <w:rFonts w:ascii="Times" w:hAnsi="Times"/>
                <w:sz w:val="22"/>
              </w:rPr>
              <w:t>Observaciones</w:t>
            </w:r>
            <w:proofErr w:type="spellEnd"/>
          </w:p>
        </w:tc>
      </w:tr>
      <w:tr w:rsidR="00396763" w:rsidRPr="00777CAC">
        <w:trPr>
          <w:trHeight w:val="2540"/>
        </w:trPr>
        <w:tc>
          <w:tcPr>
            <w:tcW w:w="4361" w:type="dxa"/>
          </w:tcPr>
          <w:p w:rsidR="00396763" w:rsidRPr="00777CAC" w:rsidRDefault="00777CAC" w:rsidP="003C61A4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Una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ponencia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 de un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congreso</w:t>
            </w:r>
            <w:proofErr w:type="spellEnd"/>
          </w:p>
          <w:p w:rsidR="00396763" w:rsidRPr="00777CAC" w:rsidRDefault="00396763" w:rsidP="00AA1795">
            <w:pPr>
              <w:rPr>
                <w:rFonts w:ascii="Times" w:hAnsi="Times"/>
                <w:sz w:val="22"/>
              </w:rPr>
            </w:pP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  <w:r w:rsidRPr="00777CAC">
              <w:rPr>
                <w:rFonts w:ascii="Times" w:hAnsi="Times"/>
                <w:caps/>
                <w:sz w:val="22"/>
              </w:rPr>
              <w:t>Lasa Zuzuarregui</w:t>
            </w:r>
            <w:r w:rsidRPr="00777CAC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Pr="00777CAC">
              <w:rPr>
                <w:rFonts w:ascii="Times" w:hAnsi="Times"/>
                <w:sz w:val="22"/>
              </w:rPr>
              <w:t>Gurutze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y </w:t>
            </w:r>
            <w:r w:rsidRPr="00777CAC">
              <w:rPr>
                <w:rFonts w:ascii="Times" w:hAnsi="Times"/>
                <w:caps/>
                <w:sz w:val="22"/>
              </w:rPr>
              <w:t>Zubiaur Carreño</w:t>
            </w:r>
            <w:r w:rsidRPr="00777CAC">
              <w:rPr>
                <w:rFonts w:ascii="Times" w:hAnsi="Times"/>
                <w:sz w:val="22"/>
              </w:rPr>
              <w:t xml:space="preserve">, Francisco Javier. La </w:t>
            </w:r>
            <w:proofErr w:type="spellStart"/>
            <w:r w:rsidRPr="00777CAC">
              <w:rPr>
                <w:rFonts w:ascii="Times" w:hAnsi="Times"/>
                <w:sz w:val="22"/>
              </w:rPr>
              <w:t>biblioteca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del </w:t>
            </w:r>
            <w:proofErr w:type="spellStart"/>
            <w:r w:rsidRPr="00777CAC">
              <w:rPr>
                <w:rFonts w:ascii="Times" w:hAnsi="Times"/>
                <w:sz w:val="22"/>
              </w:rPr>
              <w:t>Museo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de Navarra. Un </w:t>
            </w:r>
            <w:proofErr w:type="spellStart"/>
            <w:r w:rsidRPr="00777CAC">
              <w:rPr>
                <w:rFonts w:ascii="Times" w:hAnsi="Times"/>
                <w:sz w:val="22"/>
              </w:rPr>
              <w:t>espacio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sz w:val="22"/>
              </w:rPr>
              <w:t>para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la </w:t>
            </w:r>
            <w:proofErr w:type="spellStart"/>
            <w:r w:rsidRPr="00777CAC">
              <w:rPr>
                <w:rFonts w:ascii="Times" w:hAnsi="Times"/>
                <w:sz w:val="22"/>
              </w:rPr>
              <w:t>investigación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sz w:val="22"/>
              </w:rPr>
              <w:t>histórica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. En: </w:t>
            </w:r>
            <w:r w:rsidRPr="00777CAC">
              <w:rPr>
                <w:rFonts w:ascii="Times" w:hAnsi="Times"/>
                <w:i/>
                <w:sz w:val="22"/>
              </w:rPr>
              <w:t xml:space="preserve">VII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Congreso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General de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Historia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de Navarra</w:t>
            </w:r>
            <w:r w:rsidRPr="00777CAC">
              <w:rPr>
                <w:rFonts w:ascii="Times" w:hAnsi="Times"/>
                <w:sz w:val="22"/>
              </w:rPr>
              <w:t xml:space="preserve">, </w:t>
            </w:r>
            <w:r w:rsidRPr="00777CAC">
              <w:rPr>
                <w:rFonts w:ascii="Times" w:hAnsi="Times"/>
                <w:i/>
                <w:sz w:val="22"/>
              </w:rPr>
              <w:t>Pamplona, 2010.</w:t>
            </w: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</w:tc>
        <w:tc>
          <w:tcPr>
            <w:tcW w:w="4394" w:type="dxa"/>
          </w:tcPr>
          <w:p w:rsidR="00396763" w:rsidRPr="00777CAC" w:rsidRDefault="00777CAC" w:rsidP="003C61A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Un</w:t>
            </w:r>
            <w:r w:rsidR="00396763"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tuit</w:t>
            </w:r>
            <w:proofErr w:type="spellEnd"/>
          </w:p>
          <w:p w:rsidR="00396763" w:rsidRPr="00777CAC" w:rsidRDefault="00396763" w:rsidP="003C61A4">
            <w:pPr>
              <w:rPr>
                <w:rFonts w:ascii="Times" w:hAnsi="Times"/>
                <w:sz w:val="22"/>
              </w:rPr>
            </w:pP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  <w:r w:rsidRPr="00777CAC">
              <w:rPr>
                <w:rFonts w:ascii="Times" w:hAnsi="Times"/>
                <w:caps/>
                <w:sz w:val="22"/>
              </w:rPr>
              <w:t>Martí</w:t>
            </w:r>
            <w:r w:rsidRPr="00777CAC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Pr="00777CAC">
              <w:rPr>
                <w:rFonts w:ascii="Times" w:hAnsi="Times"/>
                <w:sz w:val="22"/>
              </w:rPr>
              <w:t>Jordi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(</w:t>
            </w:r>
            <w:proofErr w:type="spellStart"/>
            <w:r w:rsidRPr="00777CAC">
              <w:rPr>
                <w:rFonts w:ascii="Times" w:hAnsi="Times"/>
                <w:sz w:val="22"/>
              </w:rPr>
              <w:t>xarxatic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). </w:t>
            </w:r>
            <w:r w:rsidRPr="00777CAC">
              <w:rPr>
                <w:rFonts w:ascii="Times" w:hAnsi="Times"/>
                <w:i/>
                <w:sz w:val="22"/>
              </w:rPr>
              <w:t xml:space="preserve">No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todos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los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alumnos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tienen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cabida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en el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sistema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rígido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actual hasta los 16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años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. Se ha de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buscar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alternativas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externas</w:t>
            </w:r>
            <w:proofErr w:type="spellEnd"/>
            <w:r w:rsidRPr="00777CAC">
              <w:rPr>
                <w:rFonts w:ascii="Times" w:hAnsi="Times"/>
                <w:i/>
                <w:sz w:val="22"/>
              </w:rPr>
              <w:t xml:space="preserve"> a los </w:t>
            </w:r>
            <w:proofErr w:type="spellStart"/>
            <w:r w:rsidRPr="00777CAC">
              <w:rPr>
                <w:rFonts w:ascii="Times" w:hAnsi="Times"/>
                <w:i/>
                <w:sz w:val="22"/>
              </w:rPr>
              <w:t>centros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. 02 de </w:t>
            </w:r>
            <w:proofErr w:type="spellStart"/>
            <w:r w:rsidRPr="00777CAC">
              <w:rPr>
                <w:rFonts w:ascii="Times" w:hAnsi="Times"/>
                <w:sz w:val="22"/>
              </w:rPr>
              <w:t>marzo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2012, 3:24 pm. </w:t>
            </w:r>
            <w:proofErr w:type="spellStart"/>
            <w:r w:rsidRPr="00777CAC">
              <w:rPr>
                <w:rFonts w:ascii="Times" w:hAnsi="Times"/>
                <w:sz w:val="22"/>
              </w:rPr>
              <w:t>Tuit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. </w:t>
            </w:r>
          </w:p>
        </w:tc>
        <w:tc>
          <w:tcPr>
            <w:tcW w:w="5465" w:type="dxa"/>
          </w:tcPr>
          <w:p w:rsidR="00396763" w:rsidRPr="00777CAC" w:rsidRDefault="00396763" w:rsidP="003C61A4">
            <w:pPr>
              <w:rPr>
                <w:rFonts w:ascii="Times" w:hAnsi="Times"/>
                <w:sz w:val="22"/>
              </w:rPr>
            </w:pPr>
          </w:p>
        </w:tc>
      </w:tr>
      <w:tr w:rsidR="00396763" w:rsidRPr="00777CAC">
        <w:tc>
          <w:tcPr>
            <w:tcW w:w="4361" w:type="dxa"/>
          </w:tcPr>
          <w:p w:rsidR="00396763" w:rsidRPr="00777CAC" w:rsidRDefault="00777CAC" w:rsidP="00A23D50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U</w:t>
            </w:r>
            <w:r w:rsidR="00396763" w:rsidRPr="00777CAC">
              <w:rPr>
                <w:rFonts w:ascii="Times" w:hAnsi="Times"/>
                <w:sz w:val="22"/>
              </w:rPr>
              <w:t xml:space="preserve">n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artículo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 de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revista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>:</w:t>
            </w: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  <w:p w:rsidR="00396763" w:rsidRPr="00777CAC" w:rsidRDefault="00BC2FB8" w:rsidP="00A23D50">
            <w:pPr>
              <w:rPr>
                <w:rFonts w:ascii="Times" w:hAnsi="Times"/>
                <w:sz w:val="22"/>
                <w:szCs w:val="20"/>
                <w:lang w:eastAsia="es-ES_tradnl"/>
              </w:rPr>
            </w:pPr>
            <w:r>
              <w:rPr>
                <w:rFonts w:ascii="Times" w:hAnsi="Times"/>
                <w:sz w:val="22"/>
              </w:rPr>
              <w:t>LYNCH, J. (2002)</w:t>
            </w:r>
            <w:r w:rsidR="00396763" w:rsidRPr="00777CAC">
              <w:rPr>
                <w:rFonts w:ascii="Times" w:hAnsi="Times"/>
                <w:sz w:val="22"/>
              </w:rPr>
              <w:t>.</w:t>
            </w:r>
            <w:r>
              <w:rPr>
                <w:rFonts w:ascii="Times" w:hAnsi="Times"/>
                <w:sz w:val="22"/>
              </w:rPr>
              <w:t xml:space="preserve"> La </w:t>
            </w:r>
            <w:proofErr w:type="spellStart"/>
            <w:r>
              <w:rPr>
                <w:rFonts w:ascii="Times" w:hAnsi="Times"/>
                <w:sz w:val="22"/>
              </w:rPr>
              <w:t>memoria</w:t>
            </w:r>
            <w:proofErr w:type="spellEnd"/>
            <w:r>
              <w:rPr>
                <w:rFonts w:ascii="Times" w:hAnsi="Times"/>
                <w:sz w:val="22"/>
              </w:rPr>
              <w:t xml:space="preserve"> imperial de </w:t>
            </w:r>
            <w:proofErr w:type="spellStart"/>
            <w:r>
              <w:rPr>
                <w:rFonts w:ascii="Times" w:hAnsi="Times"/>
                <w:sz w:val="22"/>
              </w:rPr>
              <w:t>España</w:t>
            </w:r>
            <w:proofErr w:type="spellEnd"/>
            <w:r>
              <w:rPr>
                <w:rFonts w:ascii="Times" w:hAnsi="Times"/>
                <w:sz w:val="22"/>
              </w:rPr>
              <w:t xml:space="preserve">: </w:t>
            </w:r>
            <w:r w:rsidR="00396763" w:rsidRPr="00777CAC">
              <w:rPr>
                <w:rFonts w:ascii="Times" w:hAnsi="Times"/>
                <w:sz w:val="22"/>
              </w:rPr>
              <w:t xml:space="preserve">Debate y </w:t>
            </w:r>
            <w:proofErr w:type="spellStart"/>
            <w:r w:rsidR="00396763" w:rsidRPr="00777CAC">
              <w:rPr>
                <w:rFonts w:ascii="Times" w:hAnsi="Times"/>
                <w:sz w:val="22"/>
              </w:rPr>
              <w:t>Perspectivas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 xml:space="preserve">. </w:t>
            </w:r>
            <w:proofErr w:type="spellStart"/>
            <w:r w:rsidR="00396763" w:rsidRPr="00777CAC">
              <w:rPr>
                <w:rFonts w:ascii="Times" w:hAnsi="Times"/>
                <w:i/>
                <w:sz w:val="22"/>
              </w:rPr>
              <w:t>Cuadernos</w:t>
            </w:r>
            <w:proofErr w:type="spellEnd"/>
            <w:r w:rsidR="00396763" w:rsidRPr="00777CAC">
              <w:rPr>
                <w:rFonts w:ascii="Times" w:hAnsi="Times"/>
                <w:i/>
                <w:sz w:val="22"/>
              </w:rPr>
              <w:t xml:space="preserve"> de </w:t>
            </w:r>
            <w:proofErr w:type="spellStart"/>
            <w:r w:rsidR="00396763" w:rsidRPr="00777CAC">
              <w:rPr>
                <w:rFonts w:ascii="Times" w:hAnsi="Times"/>
                <w:i/>
                <w:sz w:val="22"/>
              </w:rPr>
              <w:t>Historia</w:t>
            </w:r>
            <w:proofErr w:type="spellEnd"/>
            <w:r w:rsidR="00396763" w:rsidRPr="00777CAC">
              <w:rPr>
                <w:rFonts w:ascii="Times" w:hAnsi="Times"/>
                <w:i/>
                <w:sz w:val="22"/>
              </w:rPr>
              <w:t xml:space="preserve"> y </w:t>
            </w:r>
            <w:proofErr w:type="spellStart"/>
            <w:r w:rsidR="00396763" w:rsidRPr="00777CAC">
              <w:rPr>
                <w:rFonts w:ascii="Times" w:hAnsi="Times"/>
                <w:i/>
                <w:sz w:val="22"/>
              </w:rPr>
              <w:t>Ciencias</w:t>
            </w:r>
            <w:proofErr w:type="spellEnd"/>
            <w:r w:rsidR="00396763" w:rsidRPr="00777CAC">
              <w:rPr>
                <w:rFonts w:ascii="Times" w:hAnsi="Times"/>
                <w:i/>
                <w:sz w:val="22"/>
              </w:rPr>
              <w:t xml:space="preserve"> </w:t>
            </w:r>
            <w:proofErr w:type="spellStart"/>
            <w:r w:rsidR="00396763" w:rsidRPr="00777CAC">
              <w:rPr>
                <w:rFonts w:ascii="Times" w:hAnsi="Times"/>
                <w:i/>
                <w:sz w:val="22"/>
              </w:rPr>
              <w:t>Sociales</w:t>
            </w:r>
            <w:proofErr w:type="spellEnd"/>
            <w:r w:rsidR="00396763" w:rsidRPr="00777CAC">
              <w:rPr>
                <w:rFonts w:ascii="Times" w:hAnsi="Times"/>
                <w:color w:val="000000"/>
                <w:sz w:val="22"/>
                <w:szCs w:val="21"/>
                <w:shd w:val="clear" w:color="auto" w:fill="FFFFFF"/>
                <w:lang w:eastAsia="es-ES_tradnl"/>
              </w:rPr>
              <w:t xml:space="preserve">, </w:t>
            </w:r>
            <w:proofErr w:type="spellStart"/>
            <w:r w:rsidR="00396763" w:rsidRPr="00777CAC">
              <w:rPr>
                <w:rFonts w:ascii="Times" w:hAnsi="Times"/>
                <w:color w:val="000000"/>
                <w:sz w:val="22"/>
                <w:szCs w:val="21"/>
                <w:shd w:val="clear" w:color="auto" w:fill="FFFFFF"/>
                <w:lang w:eastAsia="es-ES_tradnl"/>
              </w:rPr>
              <w:t>vol</w:t>
            </w:r>
            <w:proofErr w:type="spellEnd"/>
            <w:r w:rsidR="00396763" w:rsidRPr="00777CAC">
              <w:rPr>
                <w:rFonts w:ascii="Times" w:hAnsi="Times"/>
                <w:color w:val="000000"/>
                <w:sz w:val="22"/>
                <w:szCs w:val="21"/>
                <w:shd w:val="clear" w:color="auto" w:fill="FFFFFF"/>
                <w:lang w:eastAsia="es-ES_tradnl"/>
              </w:rPr>
              <w:t xml:space="preserve"> 2, p. 47-73</w:t>
            </w: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  <w:p w:rsidR="00396763" w:rsidRPr="00777CAC" w:rsidRDefault="00396763" w:rsidP="00A23D50">
            <w:pPr>
              <w:rPr>
                <w:rFonts w:ascii="Times" w:hAnsi="Times"/>
                <w:sz w:val="22"/>
              </w:rPr>
            </w:pPr>
          </w:p>
        </w:tc>
        <w:tc>
          <w:tcPr>
            <w:tcW w:w="4394" w:type="dxa"/>
          </w:tcPr>
          <w:p w:rsidR="00396763" w:rsidRPr="00777CAC" w:rsidRDefault="00777CAC" w:rsidP="003C61A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U</w:t>
            </w:r>
            <w:r w:rsidR="00BC2FB8">
              <w:rPr>
                <w:rFonts w:ascii="Times" w:hAnsi="Times"/>
                <w:sz w:val="22"/>
              </w:rPr>
              <w:t xml:space="preserve">n </w:t>
            </w:r>
            <w:proofErr w:type="spellStart"/>
            <w:r w:rsidR="00BC2FB8">
              <w:rPr>
                <w:rFonts w:ascii="Times" w:hAnsi="Times"/>
                <w:sz w:val="22"/>
              </w:rPr>
              <w:t>ví</w:t>
            </w:r>
            <w:r w:rsidR="00396763" w:rsidRPr="00777CAC">
              <w:rPr>
                <w:rFonts w:ascii="Times" w:hAnsi="Times"/>
                <w:sz w:val="22"/>
              </w:rPr>
              <w:t>deo</w:t>
            </w:r>
            <w:proofErr w:type="spellEnd"/>
            <w:r w:rsidR="00396763" w:rsidRPr="00777CAC">
              <w:rPr>
                <w:rFonts w:ascii="Times" w:hAnsi="Times"/>
                <w:sz w:val="22"/>
              </w:rPr>
              <w:t>:</w:t>
            </w:r>
          </w:p>
          <w:p w:rsidR="00396763" w:rsidRPr="00777CAC" w:rsidRDefault="00396763" w:rsidP="003C61A4">
            <w:pPr>
              <w:rPr>
                <w:rFonts w:ascii="Times" w:hAnsi="Times"/>
                <w:sz w:val="22"/>
              </w:rPr>
            </w:pPr>
          </w:p>
          <w:p w:rsidR="00396763" w:rsidRPr="00777CAC" w:rsidRDefault="00396763" w:rsidP="00AA1795">
            <w:pPr>
              <w:rPr>
                <w:rFonts w:ascii="Times" w:hAnsi="Times"/>
                <w:sz w:val="22"/>
              </w:rPr>
            </w:pPr>
            <w:proofErr w:type="spellStart"/>
            <w:r w:rsidRPr="00777CAC">
              <w:rPr>
                <w:rFonts w:ascii="Times" w:hAnsi="Times"/>
                <w:sz w:val="22"/>
              </w:rPr>
              <w:t>RazónHistórica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. </w:t>
            </w:r>
            <w:proofErr w:type="spellStart"/>
            <w:r w:rsidRPr="00777CAC">
              <w:rPr>
                <w:rFonts w:ascii="Times" w:hAnsi="Times"/>
                <w:sz w:val="22"/>
              </w:rPr>
              <w:t>Imperio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sz w:val="22"/>
              </w:rPr>
              <w:t>Español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Pr="00777CAC">
              <w:rPr>
                <w:rFonts w:ascii="Times" w:hAnsi="Times"/>
                <w:sz w:val="22"/>
              </w:rPr>
              <w:t>armaduras</w:t>
            </w:r>
            <w:proofErr w:type="spellEnd"/>
            <w:r w:rsidRPr="00777CAC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777CAC">
              <w:rPr>
                <w:rFonts w:ascii="Times" w:hAnsi="Times"/>
                <w:sz w:val="22"/>
              </w:rPr>
              <w:t>reales</w:t>
            </w:r>
            <w:proofErr w:type="spellEnd"/>
            <w:r w:rsidR="00BC2FB8">
              <w:rPr>
                <w:rFonts w:ascii="Times" w:hAnsi="Times"/>
                <w:sz w:val="22"/>
              </w:rPr>
              <w:t xml:space="preserve"> [video]</w:t>
            </w:r>
            <w:r w:rsidRPr="00777CAC">
              <w:rPr>
                <w:rFonts w:ascii="Times" w:hAnsi="Times"/>
                <w:sz w:val="22"/>
              </w:rPr>
              <w:t xml:space="preserve">. Spanish Empire, royal armouries. </w:t>
            </w:r>
            <w:hyperlink r:id="rId6" w:history="1">
              <w:r w:rsidRPr="00777CAC">
                <w:rPr>
                  <w:rStyle w:val="Hipervnculo"/>
                  <w:rFonts w:ascii="Times" w:hAnsi="Times"/>
                  <w:sz w:val="22"/>
                </w:rPr>
                <w:t>http://www.youtube.com/watch?v=kwqGnY9-NiQ</w:t>
              </w:r>
            </w:hyperlink>
            <w:r w:rsidRPr="00777CAC">
              <w:rPr>
                <w:rFonts w:ascii="Times" w:hAnsi="Times"/>
                <w:sz w:val="22"/>
              </w:rPr>
              <w:t xml:space="preserve">  [Consulta, 15 de mayo de 2012]</w:t>
            </w:r>
          </w:p>
          <w:p w:rsidR="00396763" w:rsidRPr="00777CAC" w:rsidRDefault="00396763" w:rsidP="003C61A4">
            <w:pPr>
              <w:rPr>
                <w:rFonts w:ascii="Times" w:hAnsi="Times"/>
                <w:sz w:val="22"/>
              </w:rPr>
            </w:pPr>
          </w:p>
        </w:tc>
        <w:tc>
          <w:tcPr>
            <w:tcW w:w="5465" w:type="dxa"/>
          </w:tcPr>
          <w:p w:rsidR="00396763" w:rsidRPr="00777CAC" w:rsidRDefault="00396763" w:rsidP="003C61A4">
            <w:pPr>
              <w:rPr>
                <w:rFonts w:ascii="Times" w:hAnsi="Times"/>
                <w:sz w:val="22"/>
              </w:rPr>
            </w:pPr>
          </w:p>
        </w:tc>
      </w:tr>
    </w:tbl>
    <w:p w:rsidR="0010768C" w:rsidRDefault="000D7792" w:rsidP="00BC2FB8"/>
    <w:sectPr w:rsidR="0010768C" w:rsidSect="003C61A4">
      <w:pgSz w:w="16838" w:h="11899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3"/>
    <w:rsid w:val="000D7792"/>
    <w:rsid w:val="00381F43"/>
    <w:rsid w:val="00396763"/>
    <w:rsid w:val="00550408"/>
    <w:rsid w:val="00777CAC"/>
    <w:rsid w:val="00BC2FB8"/>
    <w:rsid w:val="00F502EE"/>
    <w:rsid w:val="00FC7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396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vnculo">
    <w:name w:val="Hyperlink"/>
    <w:basedOn w:val="Fuentedeprrafopredeter"/>
    <w:uiPriority w:val="99"/>
    <w:rsid w:val="00396763"/>
    <w:rPr>
      <w:color w:val="0000FF"/>
      <w:u w:val="single"/>
    </w:rPr>
  </w:style>
  <w:style w:type="table" w:styleId="Tablaconcuadrcula">
    <w:name w:val="Table Grid"/>
    <w:basedOn w:val="Tablanormal"/>
    <w:rsid w:val="00396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396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vnculo">
    <w:name w:val="Hyperlink"/>
    <w:basedOn w:val="Fuentedeprrafopredeter"/>
    <w:uiPriority w:val="99"/>
    <w:rsid w:val="00396763"/>
    <w:rPr>
      <w:color w:val="0000FF"/>
      <w:u w:val="single"/>
    </w:rPr>
  </w:style>
  <w:style w:type="table" w:styleId="Tablaconcuadrcula">
    <w:name w:val="Table Grid"/>
    <w:basedOn w:val="Tablanormal"/>
    <w:rsid w:val="00396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ciclopedia.us.es/index.php/Imperio_espa%C3%B1ol" TargetMode="External"/><Relationship Id="rId6" Type="http://schemas.openxmlformats.org/officeDocument/2006/relationships/hyperlink" Target="http://www.youtube.com/watch?v=kwqGnY9-Ni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Macintosh Word</Application>
  <DocSecurity>0</DocSecurity>
  <Lines>10</Lines>
  <Paragraphs>2</Paragraphs>
  <ScaleCrop>false</ScaleCrop>
  <Company>Universidad Sevilla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Gonzalez</dc:creator>
  <cp:keywords/>
  <cp:lastModifiedBy>Nieves Gonzalez</cp:lastModifiedBy>
  <cp:revision>2</cp:revision>
  <dcterms:created xsi:type="dcterms:W3CDTF">2013-01-07T11:47:00Z</dcterms:created>
  <dcterms:modified xsi:type="dcterms:W3CDTF">2013-01-07T11:47:00Z</dcterms:modified>
</cp:coreProperties>
</file>